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50B0" w14:textId="77777777" w:rsidR="00AA1A3A" w:rsidRPr="00F30872" w:rsidRDefault="00AA1A3A" w:rsidP="00F30872">
      <w:pPr>
        <w:rPr>
          <w:b/>
          <w:bCs/>
          <w:sz w:val="22"/>
          <w:szCs w:val="22"/>
        </w:rPr>
      </w:pPr>
    </w:p>
    <w:p w14:paraId="45105C82" w14:textId="77777777" w:rsidR="00AA1A3A" w:rsidRPr="00F30872" w:rsidRDefault="00AA1A3A" w:rsidP="00F30872">
      <w:pPr>
        <w:rPr>
          <w:b/>
          <w:bCs/>
          <w:sz w:val="22"/>
          <w:szCs w:val="22"/>
        </w:rPr>
      </w:pPr>
    </w:p>
    <w:p w14:paraId="1FB9C8A3" w14:textId="77777777" w:rsidR="00AA1A3A" w:rsidRPr="00F30872" w:rsidRDefault="00AA1A3A" w:rsidP="00F30872">
      <w:pPr>
        <w:rPr>
          <w:b/>
          <w:bCs/>
          <w:sz w:val="22"/>
          <w:szCs w:val="22"/>
        </w:rPr>
      </w:pPr>
    </w:p>
    <w:p w14:paraId="44ADDA3C" w14:textId="77777777" w:rsidR="00583BE1" w:rsidRDefault="00583BE1" w:rsidP="00A17787">
      <w:pPr>
        <w:jc w:val="center"/>
        <w:rPr>
          <w:rFonts w:eastAsia="Calibri" w:cs="Arial"/>
          <w:b/>
          <w:bCs/>
          <w:sz w:val="22"/>
          <w:szCs w:val="22"/>
        </w:rPr>
      </w:pPr>
    </w:p>
    <w:p w14:paraId="614A75AB" w14:textId="77777777" w:rsidR="00E60B8F" w:rsidRDefault="00A17787" w:rsidP="00A17787">
      <w:pPr>
        <w:jc w:val="center"/>
        <w:rPr>
          <w:rFonts w:eastAsia="Calibri" w:cs="Arial"/>
          <w:sz w:val="24"/>
          <w:szCs w:val="24"/>
        </w:rPr>
      </w:pPr>
      <w:r w:rsidRPr="00C25723">
        <w:rPr>
          <w:rFonts w:eastAsia="Calibri" w:cs="Arial"/>
          <w:b/>
          <w:bCs/>
          <w:sz w:val="24"/>
          <w:szCs w:val="24"/>
        </w:rPr>
        <w:t>Contact</w:t>
      </w:r>
      <w:r w:rsidRPr="00C25723">
        <w:rPr>
          <w:rFonts w:eastAsia="Calibri" w:cs="Arial"/>
          <w:sz w:val="24"/>
          <w:szCs w:val="24"/>
        </w:rPr>
        <w:t xml:space="preserve">: </w:t>
      </w:r>
    </w:p>
    <w:p w14:paraId="2CBD2EA6" w14:textId="75DFAE75" w:rsidR="00A17787" w:rsidRDefault="00A17787" w:rsidP="00A17787">
      <w:pPr>
        <w:jc w:val="center"/>
        <w:rPr>
          <w:rFonts w:eastAsia="Calibri" w:cs="Arial"/>
          <w:sz w:val="22"/>
          <w:szCs w:val="22"/>
        </w:rPr>
      </w:pPr>
      <w:r w:rsidRPr="00A17787">
        <w:rPr>
          <w:rFonts w:eastAsia="Calibri" w:cs="Arial"/>
          <w:sz w:val="22"/>
          <w:szCs w:val="22"/>
        </w:rPr>
        <w:t xml:space="preserve">Christie Kozak | Leary PR | </w:t>
      </w:r>
      <w:hyperlink r:id="rId8" w:history="1">
        <w:r w:rsidRPr="00A17787">
          <w:rPr>
            <w:rFonts w:eastAsia="Calibri" w:cs="Arial"/>
            <w:color w:val="0000FF" w:themeColor="hyperlink"/>
            <w:sz w:val="22"/>
            <w:szCs w:val="22"/>
            <w:u w:val="single"/>
          </w:rPr>
          <w:t>christie@learypr.com</w:t>
        </w:r>
      </w:hyperlink>
      <w:r w:rsidRPr="00A17787">
        <w:rPr>
          <w:rFonts w:eastAsia="Calibri" w:cs="Arial"/>
          <w:sz w:val="22"/>
          <w:szCs w:val="22"/>
        </w:rPr>
        <w:t xml:space="preserve"> | 978-502-5747</w:t>
      </w:r>
    </w:p>
    <w:p w14:paraId="6E3AB6DA" w14:textId="77777777" w:rsidR="00A76224" w:rsidRDefault="00A76224" w:rsidP="00A17787">
      <w:pPr>
        <w:jc w:val="center"/>
        <w:rPr>
          <w:rFonts w:eastAsia="Calibri" w:cs="Arial"/>
          <w:sz w:val="22"/>
          <w:szCs w:val="22"/>
        </w:rPr>
      </w:pPr>
    </w:p>
    <w:p w14:paraId="7BA425AF" w14:textId="7CFEFD2E" w:rsidR="00E60B8F" w:rsidRDefault="00C24C0F" w:rsidP="00A17787">
      <w:pPr>
        <w:jc w:val="center"/>
        <w:rPr>
          <w:rFonts w:eastAsia="Calibri" w:cs="Arial"/>
          <w:noProof/>
          <w:sz w:val="28"/>
          <w:szCs w:val="28"/>
        </w:rPr>
      </w:pPr>
      <w:r>
        <w:rPr>
          <w:noProof/>
        </w:rPr>
        <w:drawing>
          <wp:inline distT="0" distB="0" distL="0" distR="0" wp14:anchorId="1FC5BE66" wp14:editId="1DCFE8BD">
            <wp:extent cx="2423160" cy="1269017"/>
            <wp:effectExtent l="0" t="0" r="0" b="762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635" cy="1275026"/>
                    </a:xfrm>
                    <a:prstGeom prst="rect">
                      <a:avLst/>
                    </a:prstGeom>
                    <a:noFill/>
                    <a:ln>
                      <a:noFill/>
                    </a:ln>
                  </pic:spPr>
                </pic:pic>
              </a:graphicData>
            </a:graphic>
          </wp:inline>
        </w:drawing>
      </w:r>
    </w:p>
    <w:p w14:paraId="39F869C2" w14:textId="72619A71" w:rsidR="0093470E" w:rsidRPr="0093470E" w:rsidRDefault="00B07016" w:rsidP="0093470E">
      <w:pPr>
        <w:jc w:val="center"/>
        <w:rPr>
          <w:rFonts w:eastAsia="Calibri" w:cs="Arial"/>
          <w:b/>
          <w:bCs/>
          <w:sz w:val="28"/>
          <w:szCs w:val="28"/>
        </w:rPr>
      </w:pPr>
      <w:r w:rsidRPr="00B07016">
        <w:rPr>
          <w:rFonts w:eastAsia="Calibri" w:cs="Arial"/>
          <w:b/>
          <w:bCs/>
          <w:sz w:val="28"/>
          <w:szCs w:val="28"/>
        </w:rPr>
        <w:t>J.Crew</w:t>
      </w:r>
      <w:r w:rsidR="00824C60">
        <w:rPr>
          <w:rFonts w:eastAsia="Calibri" w:cs="Arial"/>
          <w:b/>
          <w:bCs/>
          <w:sz w:val="28"/>
          <w:szCs w:val="28"/>
          <w:vertAlign w:val="superscript"/>
        </w:rPr>
        <w:t xml:space="preserve"> </w:t>
      </w:r>
      <w:r w:rsidR="00824C60">
        <w:rPr>
          <w:rFonts w:eastAsia="Calibri" w:cs="Arial"/>
          <w:b/>
          <w:bCs/>
          <w:sz w:val="28"/>
          <w:szCs w:val="28"/>
        </w:rPr>
        <w:t>Factory</w:t>
      </w:r>
      <w:r w:rsidR="007D33BC">
        <w:rPr>
          <w:rFonts w:eastAsia="Calibri" w:cs="Arial"/>
          <w:b/>
          <w:bCs/>
          <w:sz w:val="28"/>
          <w:szCs w:val="28"/>
        </w:rPr>
        <w:t xml:space="preserve"> </w:t>
      </w:r>
      <w:r w:rsidR="003D2410">
        <w:rPr>
          <w:rFonts w:eastAsia="Calibri" w:cs="Arial"/>
          <w:b/>
          <w:bCs/>
          <w:sz w:val="28"/>
          <w:szCs w:val="28"/>
        </w:rPr>
        <w:t xml:space="preserve">Now </w:t>
      </w:r>
      <w:r w:rsidR="007D33BC">
        <w:rPr>
          <w:rFonts w:eastAsia="Calibri" w:cs="Arial"/>
          <w:b/>
          <w:bCs/>
          <w:sz w:val="28"/>
          <w:szCs w:val="28"/>
        </w:rPr>
        <w:t>Open at University Station</w:t>
      </w:r>
    </w:p>
    <w:p w14:paraId="185BE511" w14:textId="77777777" w:rsidR="00A17787" w:rsidRPr="00C25723" w:rsidRDefault="00A17787" w:rsidP="00A17787">
      <w:pPr>
        <w:rPr>
          <w:rFonts w:ascii="Calibri" w:eastAsia="Calibri" w:hAnsi="Calibri" w:cs="Arial"/>
          <w:sz w:val="22"/>
          <w:szCs w:val="22"/>
        </w:rPr>
      </w:pPr>
    </w:p>
    <w:p w14:paraId="3369FAD4" w14:textId="2424E5D8" w:rsidR="00A76224" w:rsidRPr="00A76224" w:rsidRDefault="00A17787" w:rsidP="00A76224">
      <w:pPr>
        <w:rPr>
          <w:rFonts w:eastAsia="Calibri" w:cs="Arial"/>
          <w:sz w:val="22"/>
          <w:szCs w:val="22"/>
        </w:rPr>
      </w:pPr>
      <w:r>
        <w:rPr>
          <w:rFonts w:eastAsia="Calibri" w:cs="Arial"/>
          <w:sz w:val="22"/>
          <w:szCs w:val="22"/>
          <w:lang w:val="en"/>
        </w:rPr>
        <w:t xml:space="preserve">WESTWOOD, </w:t>
      </w:r>
      <w:r w:rsidRPr="00A17787">
        <w:rPr>
          <w:rFonts w:eastAsia="Calibri" w:cs="Arial"/>
          <w:sz w:val="22"/>
          <w:szCs w:val="22"/>
          <w:lang w:val="en"/>
        </w:rPr>
        <w:t xml:space="preserve">MASSACHUSETTS </w:t>
      </w:r>
      <w:r w:rsidRPr="00A17787">
        <w:rPr>
          <w:rFonts w:eastAsia="Calibri" w:cs="Arial"/>
          <w:sz w:val="22"/>
          <w:szCs w:val="22"/>
        </w:rPr>
        <w:t>(</w:t>
      </w:r>
      <w:r w:rsidR="003B4BA0">
        <w:rPr>
          <w:rFonts w:eastAsia="Calibri" w:cs="Arial"/>
          <w:sz w:val="22"/>
          <w:szCs w:val="22"/>
        </w:rPr>
        <w:t>May</w:t>
      </w:r>
      <w:r w:rsidR="007D33BC">
        <w:rPr>
          <w:rFonts w:eastAsia="Calibri" w:cs="Arial"/>
          <w:sz w:val="22"/>
          <w:szCs w:val="22"/>
        </w:rPr>
        <w:t xml:space="preserve"> </w:t>
      </w:r>
      <w:r w:rsidR="00A76224">
        <w:rPr>
          <w:rFonts w:eastAsia="Calibri" w:cs="Arial"/>
          <w:sz w:val="22"/>
          <w:szCs w:val="22"/>
        </w:rPr>
        <w:t xml:space="preserve">25, </w:t>
      </w:r>
      <w:r w:rsidR="0093470E">
        <w:rPr>
          <w:rFonts w:eastAsia="Calibri" w:cs="Arial"/>
          <w:sz w:val="22"/>
          <w:szCs w:val="22"/>
        </w:rPr>
        <w:t>2023</w:t>
      </w:r>
      <w:r w:rsidRPr="00A17787">
        <w:rPr>
          <w:rFonts w:eastAsia="Calibri" w:cs="Arial"/>
          <w:sz w:val="22"/>
          <w:szCs w:val="22"/>
        </w:rPr>
        <w:t>) –</w:t>
      </w:r>
      <w:r w:rsidR="00706E0F">
        <w:rPr>
          <w:rFonts w:eastAsia="Calibri" w:cs="Arial"/>
          <w:sz w:val="22"/>
          <w:szCs w:val="22"/>
        </w:rPr>
        <w:t xml:space="preserve"> J.Crew Factory is now open at </w:t>
      </w:r>
      <w:r>
        <w:rPr>
          <w:rFonts w:eastAsia="Calibri" w:cs="Arial"/>
          <w:sz w:val="22"/>
          <w:szCs w:val="22"/>
        </w:rPr>
        <w:t xml:space="preserve">University Station </w:t>
      </w:r>
      <w:r w:rsidR="003B4BA0">
        <w:rPr>
          <w:rFonts w:eastAsia="Calibri" w:cs="Arial"/>
          <w:sz w:val="22"/>
          <w:szCs w:val="22"/>
        </w:rPr>
        <w:t>(</w:t>
      </w:r>
      <w:hyperlink r:id="rId10" w:history="1">
        <w:r w:rsidR="003B4BA0" w:rsidRPr="00B63D87">
          <w:rPr>
            <w:rStyle w:val="Hyperlink"/>
            <w:rFonts w:eastAsia="Calibri" w:cs="Arial"/>
            <w:sz w:val="22"/>
            <w:szCs w:val="22"/>
          </w:rPr>
          <w:t>ShopUniversityStation.com</w:t>
        </w:r>
      </w:hyperlink>
      <w:r w:rsidR="00706E0F">
        <w:rPr>
          <w:rStyle w:val="Hyperlink"/>
          <w:rFonts w:eastAsia="Calibri" w:cs="Arial"/>
          <w:sz w:val="22"/>
          <w:szCs w:val="22"/>
        </w:rPr>
        <w:t>)</w:t>
      </w:r>
      <w:r w:rsidR="00A76224" w:rsidRPr="00A76224">
        <w:rPr>
          <w:rFonts w:eastAsia="Calibri" w:cs="Arial"/>
          <w:sz w:val="22"/>
          <w:szCs w:val="22"/>
        </w:rPr>
        <w:t>.</w:t>
      </w:r>
      <w:r w:rsidR="00A76224">
        <w:rPr>
          <w:rFonts w:eastAsia="Calibri" w:cs="Arial"/>
          <w:sz w:val="22"/>
          <w:szCs w:val="22"/>
        </w:rPr>
        <w:t xml:space="preserve">  </w:t>
      </w:r>
      <w:r w:rsidR="00706E0F">
        <w:rPr>
          <w:rFonts w:eastAsia="Calibri" w:cs="Arial"/>
          <w:sz w:val="22"/>
          <w:szCs w:val="22"/>
        </w:rPr>
        <w:t xml:space="preserve">Known for </w:t>
      </w:r>
      <w:r w:rsidR="00A76224" w:rsidRPr="00A76224">
        <w:rPr>
          <w:rFonts w:eastAsia="Calibri" w:cs="Arial"/>
          <w:sz w:val="22"/>
          <w:szCs w:val="22"/>
        </w:rPr>
        <w:t>its fun, classic and colorful styles for women, men</w:t>
      </w:r>
      <w:r w:rsidR="00A76224">
        <w:rPr>
          <w:rFonts w:eastAsia="Calibri" w:cs="Arial"/>
          <w:sz w:val="22"/>
          <w:szCs w:val="22"/>
        </w:rPr>
        <w:t>,</w:t>
      </w:r>
      <w:r w:rsidR="00A76224" w:rsidRPr="00A76224">
        <w:rPr>
          <w:rFonts w:eastAsia="Calibri" w:cs="Arial"/>
          <w:sz w:val="22"/>
          <w:szCs w:val="22"/>
        </w:rPr>
        <w:t xml:space="preserve"> and kids</w:t>
      </w:r>
      <w:r w:rsidR="00706E0F">
        <w:rPr>
          <w:rFonts w:eastAsia="Calibri" w:cs="Arial"/>
          <w:sz w:val="22"/>
          <w:szCs w:val="22"/>
        </w:rPr>
        <w:t>,</w:t>
      </w:r>
      <w:r w:rsidR="00A76224" w:rsidRPr="00A76224">
        <w:rPr>
          <w:rFonts w:eastAsia="Calibri" w:cs="Arial"/>
          <w:sz w:val="22"/>
          <w:szCs w:val="22"/>
        </w:rPr>
        <w:t xml:space="preserve"> J.Crew Factory is part of the J.Crew Group family of brands, which is celebrating 40 years (and counting) of elevated American style.</w:t>
      </w:r>
    </w:p>
    <w:p w14:paraId="2D2C265C" w14:textId="77777777" w:rsidR="00A76224" w:rsidRDefault="00A76224" w:rsidP="00A76224">
      <w:pPr>
        <w:rPr>
          <w:rFonts w:eastAsia="Calibri" w:cs="Arial"/>
          <w:sz w:val="22"/>
          <w:szCs w:val="22"/>
        </w:rPr>
      </w:pPr>
    </w:p>
    <w:p w14:paraId="761833C0" w14:textId="3CB62E31" w:rsidR="00706E0F" w:rsidRPr="00706E0F" w:rsidRDefault="00706E0F" w:rsidP="00706E0F">
      <w:pPr>
        <w:rPr>
          <w:rFonts w:eastAsia="Calibri" w:cs="Arial"/>
          <w:sz w:val="22"/>
          <w:szCs w:val="22"/>
        </w:rPr>
      </w:pPr>
      <w:r>
        <w:rPr>
          <w:rFonts w:eastAsia="Calibri" w:cs="Arial"/>
          <w:sz w:val="22"/>
          <w:szCs w:val="22"/>
        </w:rPr>
        <w:t>Visitors</w:t>
      </w:r>
      <w:r w:rsidR="00A76224" w:rsidRPr="00A76224">
        <w:rPr>
          <w:rFonts w:eastAsia="Calibri" w:cs="Arial"/>
          <w:sz w:val="22"/>
          <w:szCs w:val="22"/>
        </w:rPr>
        <w:t xml:space="preserve"> can celebrate their love of shopping with frequent drops of new arrivals, exclusive in-store-only events, and incredible deals on styles for every occasion.</w:t>
      </w:r>
      <w:r w:rsidRPr="00706E0F">
        <w:rPr>
          <w:rFonts w:eastAsia="Calibri" w:cs="Arial"/>
          <w:sz w:val="22"/>
          <w:szCs w:val="22"/>
        </w:rPr>
        <w:t xml:space="preserve"> Explore the brand’s very own collection of J.Crew Factory exclusive styles, all at an incredible value. Shoppers will also receive a surprise grand-opening offer when visiting the new store. </w:t>
      </w:r>
    </w:p>
    <w:p w14:paraId="218D4D77" w14:textId="77777777" w:rsidR="00A76224" w:rsidRPr="00A76224" w:rsidRDefault="00A76224" w:rsidP="00A76224">
      <w:pPr>
        <w:rPr>
          <w:rFonts w:eastAsia="Calibri" w:cs="Arial"/>
          <w:sz w:val="22"/>
          <w:szCs w:val="22"/>
        </w:rPr>
      </w:pPr>
    </w:p>
    <w:p w14:paraId="10BE0016" w14:textId="77777777" w:rsidR="00A76224" w:rsidRPr="00A76224" w:rsidRDefault="00A76224" w:rsidP="00A76224">
      <w:pPr>
        <w:rPr>
          <w:rFonts w:eastAsia="Calibri" w:cs="Arial"/>
          <w:sz w:val="22"/>
          <w:szCs w:val="22"/>
        </w:rPr>
      </w:pPr>
      <w:r w:rsidRPr="00A76224">
        <w:rPr>
          <w:rFonts w:eastAsia="Calibri" w:cs="Arial"/>
          <w:sz w:val="22"/>
          <w:szCs w:val="22"/>
        </w:rPr>
        <w:t>“We couldn't be more thrilled to be a part of this community,” says Jody Gietl, head of J.Crew Factory. “We’re looking forward to offering families great styles for every occasion, all at compelling prices.”</w:t>
      </w:r>
    </w:p>
    <w:p w14:paraId="64160AEE" w14:textId="77777777" w:rsidR="00A76224" w:rsidRPr="00A76224" w:rsidRDefault="00A76224" w:rsidP="00A76224">
      <w:pPr>
        <w:rPr>
          <w:rFonts w:eastAsia="Calibri" w:cs="Arial"/>
          <w:sz w:val="22"/>
          <w:szCs w:val="22"/>
        </w:rPr>
      </w:pPr>
      <w:r w:rsidRPr="00A76224">
        <w:rPr>
          <w:rFonts w:eastAsia="Calibri" w:cs="Arial"/>
          <w:sz w:val="22"/>
          <w:szCs w:val="22"/>
        </w:rPr>
        <w:t> </w:t>
      </w:r>
    </w:p>
    <w:p w14:paraId="126FD6E5" w14:textId="33440742" w:rsidR="00A76224" w:rsidRDefault="00A76224" w:rsidP="00A76224">
      <w:pPr>
        <w:rPr>
          <w:rFonts w:eastAsia="Calibri" w:cs="Arial"/>
          <w:sz w:val="22"/>
          <w:szCs w:val="22"/>
        </w:rPr>
      </w:pPr>
      <w:r w:rsidRPr="00A76224">
        <w:rPr>
          <w:rFonts w:eastAsia="Calibri" w:cs="Arial"/>
          <w:sz w:val="22"/>
          <w:szCs w:val="22"/>
        </w:rPr>
        <w:t>Perks are offered through J.Crew Passport, the brand’s free-to-join loyalty program. Members earn points on every purchase, a $5 reward for every 200 points, a birthday surprise, early access to discounts and more. Additional discounts are offered for teachers, college students, health-care workers, first responders and military personnel. The retailer offers petite and extended sizes, more styles, and sales at jcrewfactory.com, where deal seekers can shop online 24/7.</w:t>
      </w:r>
    </w:p>
    <w:p w14:paraId="0184F478" w14:textId="77777777" w:rsidR="00A76224" w:rsidRPr="00A76224" w:rsidRDefault="00A76224" w:rsidP="00A76224">
      <w:pPr>
        <w:rPr>
          <w:rFonts w:eastAsia="Calibri" w:cs="Arial"/>
          <w:sz w:val="22"/>
          <w:szCs w:val="22"/>
        </w:rPr>
      </w:pPr>
    </w:p>
    <w:p w14:paraId="2DB68D1E" w14:textId="77777777" w:rsidR="00706E0F" w:rsidRPr="00706E0F" w:rsidRDefault="00706E0F" w:rsidP="00706E0F">
      <w:pPr>
        <w:rPr>
          <w:rFonts w:eastAsia="Calibri" w:cs="Arial"/>
          <w:sz w:val="22"/>
          <w:szCs w:val="22"/>
        </w:rPr>
      </w:pPr>
      <w:r w:rsidRPr="00706E0F">
        <w:rPr>
          <w:rFonts w:eastAsia="Calibri" w:cs="Arial"/>
          <w:sz w:val="22"/>
          <w:szCs w:val="22"/>
        </w:rPr>
        <w:t xml:space="preserve">“We are excited to have J.Crew Factory now open at University Station. We know shoppers will enjoy the store’s amazing selection of classic styles for the entire family,” says Rebekah Macchia, Marketing Director for University Station. </w:t>
      </w:r>
    </w:p>
    <w:p w14:paraId="0BC9D387" w14:textId="77777777" w:rsidR="00A76224" w:rsidRDefault="00A76224" w:rsidP="00A76224">
      <w:pPr>
        <w:rPr>
          <w:rFonts w:eastAsia="Calibri" w:cs="Arial"/>
          <w:b/>
          <w:bCs/>
          <w:sz w:val="22"/>
          <w:szCs w:val="22"/>
        </w:rPr>
      </w:pPr>
    </w:p>
    <w:p w14:paraId="2DE1173F" w14:textId="5F599C30" w:rsidR="00A76224" w:rsidRPr="00A76224" w:rsidRDefault="00A76224" w:rsidP="00A76224">
      <w:pPr>
        <w:rPr>
          <w:rFonts w:eastAsia="Calibri" w:cs="Arial"/>
          <w:sz w:val="22"/>
          <w:szCs w:val="22"/>
        </w:rPr>
      </w:pPr>
      <w:r w:rsidRPr="00A76224">
        <w:rPr>
          <w:rFonts w:eastAsia="Calibri" w:cs="Arial"/>
          <w:b/>
          <w:bCs/>
          <w:sz w:val="22"/>
          <w:szCs w:val="22"/>
        </w:rPr>
        <w:t>About J.Crew Factory</w:t>
      </w:r>
    </w:p>
    <w:p w14:paraId="1E092F78" w14:textId="0E03AACA" w:rsidR="00CF4AEC" w:rsidRPr="00CF4AEC" w:rsidRDefault="00A76224" w:rsidP="00CF4AEC">
      <w:pPr>
        <w:rPr>
          <w:rFonts w:eastAsia="Calibri" w:cs="Arial"/>
          <w:sz w:val="22"/>
          <w:szCs w:val="22"/>
        </w:rPr>
      </w:pPr>
      <w:r w:rsidRPr="00A76224">
        <w:rPr>
          <w:rFonts w:eastAsia="Calibri" w:cs="Arial"/>
          <w:sz w:val="22"/>
          <w:szCs w:val="22"/>
        </w:rPr>
        <w:t xml:space="preserve">We think shopping should be fun. Actually, </w:t>
      </w:r>
      <w:r w:rsidRPr="00A76224">
        <w:rPr>
          <w:rFonts w:eastAsia="Calibri" w:cs="Arial"/>
          <w:i/>
          <w:iCs/>
          <w:sz w:val="22"/>
          <w:szCs w:val="22"/>
        </w:rPr>
        <w:t>really</w:t>
      </w:r>
      <w:r w:rsidRPr="00A76224">
        <w:rPr>
          <w:rFonts w:eastAsia="Calibri" w:cs="Arial"/>
          <w:sz w:val="22"/>
          <w:szCs w:val="22"/>
        </w:rPr>
        <w:t xml:space="preserve"> fun. As in scoring our exclusive collection of colorful,</w:t>
      </w:r>
      <w:r w:rsidRPr="00A76224">
        <w:rPr>
          <w:rFonts w:eastAsia="Calibri" w:cs="Arial"/>
          <w:b/>
          <w:bCs/>
          <w:sz w:val="22"/>
          <w:szCs w:val="22"/>
        </w:rPr>
        <w:t xml:space="preserve"> </w:t>
      </w:r>
      <w:r w:rsidRPr="00A76224">
        <w:rPr>
          <w:rFonts w:eastAsia="Calibri" w:cs="Arial"/>
          <w:sz w:val="22"/>
          <w:szCs w:val="22"/>
        </w:rPr>
        <w:t xml:space="preserve">classic styles at prices that can’t be beat—period. A fan of timeless silhouettes and amazing fits? We’ve got you. Like mixing in extra-special details, of-the-moment fabrics and prints you won’t find anywhere else? Check. Need to get dressed for your first job interview, a special wedding or an upcoming vacation? You’ve come to the right place. Whatever the occasion, we’ve got great styles for the whole family that’ll have your crew looking good. Plus, we believe that picking up your favorite looks in stores and online shouldn’t mean spending an arm and a leg, so there are always deals waiting for you. We’re talking 24 hours a day, seven days a week.  </w:t>
      </w:r>
      <w:r w:rsidR="00CF4AEC" w:rsidRPr="00CF4AEC">
        <w:rPr>
          <w:rFonts w:eastAsia="Calibri" w:cs="Arial"/>
          <w:sz w:val="22"/>
          <w:szCs w:val="22"/>
        </w:rPr>
        <w:t xml:space="preserve">For more information, visit </w:t>
      </w:r>
      <w:hyperlink r:id="rId11" w:history="1">
        <w:r w:rsidR="002C4E7D">
          <w:rPr>
            <w:rStyle w:val="Hyperlink"/>
            <w:rFonts w:eastAsia="Calibri" w:cs="Arial"/>
            <w:sz w:val="22"/>
            <w:szCs w:val="22"/>
          </w:rPr>
          <w:t>JC</w:t>
        </w:r>
        <w:r w:rsidR="00CF4AEC" w:rsidRPr="002C4E7D">
          <w:rPr>
            <w:rStyle w:val="Hyperlink"/>
            <w:rFonts w:eastAsia="Calibri" w:cs="Arial"/>
            <w:sz w:val="22"/>
            <w:szCs w:val="22"/>
          </w:rPr>
          <w:t>rew.com</w:t>
        </w:r>
      </w:hyperlink>
      <w:r w:rsidR="00CF4AEC" w:rsidRPr="00CF4AEC">
        <w:rPr>
          <w:rFonts w:eastAsia="Calibri" w:cs="Arial"/>
          <w:sz w:val="22"/>
          <w:szCs w:val="22"/>
        </w:rPr>
        <w:t xml:space="preserve">, </w:t>
      </w:r>
      <w:hyperlink r:id="rId12" w:history="1">
        <w:r w:rsidR="002C4E7D" w:rsidRPr="00316410">
          <w:rPr>
            <w:rStyle w:val="Hyperlink"/>
            <w:rFonts w:eastAsia="Calibri" w:cs="Arial"/>
            <w:sz w:val="22"/>
            <w:szCs w:val="22"/>
          </w:rPr>
          <w:t>M</w:t>
        </w:r>
        <w:r w:rsidR="00CF4AEC" w:rsidRPr="00316410">
          <w:rPr>
            <w:rStyle w:val="Hyperlink"/>
            <w:rFonts w:eastAsia="Calibri" w:cs="Arial"/>
            <w:sz w:val="22"/>
            <w:szCs w:val="22"/>
          </w:rPr>
          <w:t>adewell.com</w:t>
        </w:r>
      </w:hyperlink>
      <w:r w:rsidR="00CF4AEC" w:rsidRPr="00CF4AEC">
        <w:rPr>
          <w:rFonts w:eastAsia="Calibri" w:cs="Arial"/>
          <w:sz w:val="22"/>
          <w:szCs w:val="22"/>
        </w:rPr>
        <w:t xml:space="preserve"> and </w:t>
      </w:r>
      <w:hyperlink r:id="rId13" w:history="1">
        <w:r w:rsidR="002C4E7D" w:rsidRPr="00611605">
          <w:rPr>
            <w:rStyle w:val="Hyperlink"/>
            <w:rFonts w:eastAsia="Calibri" w:cs="Arial"/>
            <w:sz w:val="22"/>
            <w:szCs w:val="22"/>
          </w:rPr>
          <w:t>JC</w:t>
        </w:r>
        <w:r w:rsidR="00CF4AEC" w:rsidRPr="00611605">
          <w:rPr>
            <w:rStyle w:val="Hyperlink"/>
            <w:rFonts w:eastAsia="Calibri" w:cs="Arial"/>
            <w:sz w:val="22"/>
            <w:szCs w:val="22"/>
          </w:rPr>
          <w:t>rew</w:t>
        </w:r>
        <w:r w:rsidR="002C4E7D" w:rsidRPr="00611605">
          <w:rPr>
            <w:rStyle w:val="Hyperlink"/>
            <w:rFonts w:eastAsia="Calibri" w:cs="Arial"/>
            <w:sz w:val="22"/>
            <w:szCs w:val="22"/>
          </w:rPr>
          <w:t>F</w:t>
        </w:r>
        <w:r w:rsidR="00CF4AEC" w:rsidRPr="00611605">
          <w:rPr>
            <w:rStyle w:val="Hyperlink"/>
            <w:rFonts w:eastAsia="Calibri" w:cs="Arial"/>
            <w:sz w:val="22"/>
            <w:szCs w:val="22"/>
          </w:rPr>
          <w:t>actory.com</w:t>
        </w:r>
      </w:hyperlink>
      <w:r w:rsidR="00CF4AEC" w:rsidRPr="00CF4AEC">
        <w:rPr>
          <w:rFonts w:eastAsia="Calibri" w:cs="Arial"/>
          <w:sz w:val="22"/>
          <w:szCs w:val="22"/>
        </w:rPr>
        <w:t>.</w:t>
      </w:r>
    </w:p>
    <w:p w14:paraId="40DC51A9" w14:textId="1981A97B" w:rsidR="0093470E" w:rsidRPr="0093470E" w:rsidRDefault="00CF4AEC" w:rsidP="00C24C0F">
      <w:pPr>
        <w:rPr>
          <w:rFonts w:eastAsia="Calibri" w:cs="Arial"/>
          <w:sz w:val="22"/>
          <w:szCs w:val="22"/>
        </w:rPr>
      </w:pPr>
      <w:r w:rsidRPr="00CF4AEC">
        <w:rPr>
          <w:rFonts w:eastAsia="Calibri" w:cs="Arial"/>
          <w:sz w:val="22"/>
          <w:szCs w:val="22"/>
        </w:rPr>
        <w:t> </w:t>
      </w:r>
    </w:p>
    <w:p w14:paraId="68637FEA" w14:textId="77777777" w:rsidR="00A76224" w:rsidRDefault="00A76224" w:rsidP="00255EAC">
      <w:pPr>
        <w:rPr>
          <w:rFonts w:eastAsia="Calibri" w:cs="Arial"/>
          <w:b/>
          <w:bCs/>
          <w:sz w:val="22"/>
          <w:szCs w:val="22"/>
        </w:rPr>
      </w:pPr>
    </w:p>
    <w:p w14:paraId="49F2CD4A" w14:textId="77777777" w:rsidR="00A76224" w:rsidRDefault="00A76224" w:rsidP="00255EAC">
      <w:pPr>
        <w:rPr>
          <w:rFonts w:eastAsia="Calibri" w:cs="Arial"/>
          <w:b/>
          <w:bCs/>
          <w:sz w:val="22"/>
          <w:szCs w:val="22"/>
        </w:rPr>
      </w:pPr>
    </w:p>
    <w:p w14:paraId="446570A8" w14:textId="77777777" w:rsidR="00A76224" w:rsidRDefault="00A76224" w:rsidP="00255EAC">
      <w:pPr>
        <w:rPr>
          <w:rFonts w:eastAsia="Calibri" w:cs="Arial"/>
          <w:b/>
          <w:bCs/>
          <w:sz w:val="22"/>
          <w:szCs w:val="22"/>
        </w:rPr>
      </w:pPr>
    </w:p>
    <w:p w14:paraId="421B0A00" w14:textId="77777777" w:rsidR="00A76224" w:rsidRDefault="00A76224" w:rsidP="00255EAC">
      <w:pPr>
        <w:rPr>
          <w:rFonts w:eastAsia="Calibri" w:cs="Arial"/>
          <w:b/>
          <w:bCs/>
          <w:sz w:val="22"/>
          <w:szCs w:val="22"/>
        </w:rPr>
      </w:pPr>
    </w:p>
    <w:p w14:paraId="2A5D3346" w14:textId="77777777" w:rsidR="00A76224" w:rsidRDefault="00A76224" w:rsidP="00255EAC">
      <w:pPr>
        <w:rPr>
          <w:rFonts w:eastAsia="Calibri" w:cs="Arial"/>
          <w:b/>
          <w:bCs/>
          <w:sz w:val="22"/>
          <w:szCs w:val="22"/>
        </w:rPr>
      </w:pPr>
    </w:p>
    <w:p w14:paraId="065025C3" w14:textId="77777777" w:rsidR="00A76224" w:rsidRDefault="00A76224" w:rsidP="00255EAC">
      <w:pPr>
        <w:rPr>
          <w:rFonts w:eastAsia="Calibri" w:cs="Arial"/>
          <w:b/>
          <w:bCs/>
          <w:sz w:val="22"/>
          <w:szCs w:val="22"/>
        </w:rPr>
      </w:pPr>
    </w:p>
    <w:p w14:paraId="61318D61" w14:textId="5484D0EE" w:rsidR="00255EAC" w:rsidRDefault="00255EAC" w:rsidP="00255EAC">
      <w:pPr>
        <w:rPr>
          <w:rFonts w:eastAsia="Calibri" w:cs="Arial"/>
          <w:b/>
          <w:bCs/>
          <w:sz w:val="22"/>
          <w:szCs w:val="22"/>
        </w:rPr>
      </w:pPr>
      <w:r w:rsidRPr="00255EAC">
        <w:rPr>
          <w:rFonts w:eastAsia="Calibri" w:cs="Arial"/>
          <w:b/>
          <w:bCs/>
          <w:sz w:val="22"/>
          <w:szCs w:val="22"/>
        </w:rPr>
        <w:t>University Station</w:t>
      </w:r>
    </w:p>
    <w:p w14:paraId="2A82A93A" w14:textId="645FF5D6" w:rsidR="00E66CC0" w:rsidRDefault="00B63D87" w:rsidP="00255EAC">
      <w:pPr>
        <w:rPr>
          <w:rFonts w:eastAsia="Calibri" w:cs="Arial"/>
          <w:sz w:val="22"/>
          <w:szCs w:val="22"/>
        </w:rPr>
      </w:pPr>
      <w:r w:rsidRPr="00B63D87">
        <w:rPr>
          <w:rFonts w:eastAsia="Calibri" w:cs="Arial"/>
          <w:sz w:val="22"/>
          <w:szCs w:val="22"/>
        </w:rPr>
        <w:t>University Station is a vibrant, mixed-used development in Westwood, Massachusetts combining unique retail, restaurant, residential and office uses. Located on University Avenue at Exit 13 on Route 128/I-95, University Station is adjacent to the Route 128 MBTA Commuter Rail/Amtrak Station. Anchored by Target, Wegmans and Nordstrom Rack, University Station features an exciting mix of restaurants and stores including Del Frisco’s Grille, Anthony’s Coal Fired Pizza, Not Your Average Joe’s, Casa Loca Mexican Cantina, Smashburger, Homesense, Michaels, Marshalls/HomeGoods, PetSmart, Ulta Beauty, Five Below</w:t>
      </w:r>
      <w:r w:rsidR="007D33BC">
        <w:rPr>
          <w:rFonts w:eastAsia="Calibri" w:cs="Arial"/>
          <w:sz w:val="22"/>
          <w:szCs w:val="22"/>
        </w:rPr>
        <w:t xml:space="preserve">, </w:t>
      </w:r>
      <w:r w:rsidR="00EA2D16">
        <w:rPr>
          <w:rFonts w:eastAsia="Calibri" w:cs="Arial"/>
          <w:sz w:val="22"/>
          <w:szCs w:val="22"/>
        </w:rPr>
        <w:t xml:space="preserve">and </w:t>
      </w:r>
      <w:r w:rsidR="007D33BC">
        <w:rPr>
          <w:rFonts w:eastAsia="Calibri" w:cs="Arial"/>
          <w:sz w:val="22"/>
          <w:szCs w:val="22"/>
        </w:rPr>
        <w:t>J.Crew Factory</w:t>
      </w:r>
      <w:r w:rsidR="00EA2D16">
        <w:rPr>
          <w:rFonts w:eastAsia="Calibri" w:cs="Arial"/>
          <w:sz w:val="22"/>
          <w:szCs w:val="22"/>
        </w:rPr>
        <w:t>.</w:t>
      </w:r>
      <w:r w:rsidRPr="00B63D87">
        <w:rPr>
          <w:rFonts w:eastAsia="Calibri" w:cs="Arial"/>
          <w:sz w:val="22"/>
          <w:szCs w:val="22"/>
        </w:rPr>
        <w:t xml:space="preserve"> Courtyard by Marriott</w:t>
      </w:r>
      <w:r w:rsidRPr="00B63D87">
        <w:rPr>
          <w:rFonts w:eastAsia="Calibri" w:cs="Arial"/>
          <w:sz w:val="22"/>
          <w:szCs w:val="22"/>
          <w:vertAlign w:val="superscript"/>
        </w:rPr>
        <w:t>®</w:t>
      </w:r>
      <w:r w:rsidRPr="00B63D87">
        <w:rPr>
          <w:rFonts w:eastAsia="Calibri" w:cs="Arial"/>
          <w:sz w:val="22"/>
          <w:szCs w:val="22"/>
        </w:rPr>
        <w:t xml:space="preserve">, Life Time Athletic, Brigham &amp; Women’s Health Care Center, Gables Residential (featuring 350 luxury apartments) and Bridges by Epoch (a memory care facility) are also at University Station. For more information, visit </w:t>
      </w:r>
      <w:hyperlink r:id="rId14" w:history="1">
        <w:r w:rsidRPr="00B63D87">
          <w:rPr>
            <w:rStyle w:val="Hyperlink"/>
            <w:rFonts w:eastAsia="Calibri" w:cs="Arial"/>
            <w:sz w:val="22"/>
            <w:szCs w:val="22"/>
          </w:rPr>
          <w:t>ShopUniversityStation.com</w:t>
        </w:r>
      </w:hyperlink>
      <w:r w:rsidR="00C25723" w:rsidRPr="00B63D87">
        <w:rPr>
          <w:rFonts w:eastAsia="Calibri" w:cs="Arial"/>
          <w:sz w:val="22"/>
          <w:szCs w:val="22"/>
        </w:rPr>
        <w:t xml:space="preserve">. </w:t>
      </w:r>
    </w:p>
    <w:p w14:paraId="750877B1" w14:textId="60E4B8A9" w:rsidR="00611605" w:rsidRDefault="00611605" w:rsidP="00255EAC">
      <w:pPr>
        <w:rPr>
          <w:rFonts w:eastAsia="Calibri" w:cs="Arial"/>
          <w:sz w:val="22"/>
          <w:szCs w:val="22"/>
        </w:rPr>
      </w:pPr>
    </w:p>
    <w:p w14:paraId="418D12DF" w14:textId="5C19C8EE" w:rsidR="00611605" w:rsidRDefault="00611605" w:rsidP="00255EAC">
      <w:pPr>
        <w:rPr>
          <w:rFonts w:eastAsia="Calibri" w:cs="Arial"/>
          <w:sz w:val="22"/>
          <w:szCs w:val="22"/>
        </w:rPr>
      </w:pPr>
    </w:p>
    <w:p w14:paraId="643E3D15" w14:textId="42BA3AAD" w:rsidR="00611605" w:rsidRDefault="00611605" w:rsidP="00255EAC">
      <w:pPr>
        <w:rPr>
          <w:rFonts w:eastAsia="Calibri" w:cs="Arial"/>
          <w:sz w:val="22"/>
          <w:szCs w:val="22"/>
        </w:rPr>
      </w:pPr>
    </w:p>
    <w:p w14:paraId="7D69D5D6" w14:textId="6BECE17F" w:rsidR="00611605" w:rsidRDefault="00611605" w:rsidP="00611605">
      <w:pPr>
        <w:jc w:val="center"/>
        <w:rPr>
          <w:rFonts w:eastAsia="Calibri" w:cs="Arial"/>
          <w:sz w:val="22"/>
          <w:szCs w:val="22"/>
        </w:rPr>
      </w:pPr>
      <w:r>
        <w:rPr>
          <w:rFonts w:eastAsia="Calibri" w:cs="Arial"/>
          <w:sz w:val="22"/>
          <w:szCs w:val="22"/>
        </w:rPr>
        <w:t># # #</w:t>
      </w:r>
    </w:p>
    <w:sectPr w:rsidR="00611605" w:rsidSect="008D30C2">
      <w:headerReference w:type="default" r:id="rId15"/>
      <w:footerReference w:type="default" r:id="rId16"/>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C792D" w14:textId="77777777" w:rsidR="00E95AE4" w:rsidRDefault="00E95AE4" w:rsidP="008D30C2">
      <w:r>
        <w:separator/>
      </w:r>
    </w:p>
  </w:endnote>
  <w:endnote w:type="continuationSeparator" w:id="0">
    <w:p w14:paraId="0BB44896" w14:textId="77777777" w:rsidR="00E95AE4" w:rsidRDefault="00E95AE4"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3978" w14:textId="77777777" w:rsidR="00CE7B14" w:rsidRDefault="001D6794">
    <w:pPr>
      <w:pStyle w:val="Footer"/>
    </w:pPr>
    <w:r>
      <w:rPr>
        <w:noProof/>
      </w:rPr>
      <w:drawing>
        <wp:anchor distT="0" distB="0" distL="114300" distR="114300" simplePos="0" relativeHeight="251668480" behindDoc="0" locked="0" layoutInCell="1" allowOverlap="1" wp14:anchorId="7842D370" wp14:editId="388C9CD2">
          <wp:simplePos x="0" y="0"/>
          <wp:positionH relativeFrom="column">
            <wp:posOffset>-523875</wp:posOffset>
          </wp:positionH>
          <wp:positionV relativeFrom="paragraph">
            <wp:posOffset>-482600</wp:posOffset>
          </wp:positionV>
          <wp:extent cx="7767857" cy="514350"/>
          <wp:effectExtent l="0" t="0" r="508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89194" b="5687"/>
                  <a:stretch/>
                </pic:blipFill>
                <pic:spPr bwMode="auto">
                  <a:xfrm>
                    <a:off x="0" y="0"/>
                    <a:ext cx="7772400" cy="514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8E8A2" w14:textId="77777777" w:rsidR="00E95AE4" w:rsidRDefault="00E95AE4" w:rsidP="008D30C2">
      <w:r>
        <w:separator/>
      </w:r>
    </w:p>
  </w:footnote>
  <w:footnote w:type="continuationSeparator" w:id="0">
    <w:p w14:paraId="3436C3B9" w14:textId="77777777" w:rsidR="00E95AE4" w:rsidRDefault="00E95AE4"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8A56" w14:textId="77777777" w:rsidR="00D1429C" w:rsidRDefault="001D6794">
    <w:pPr>
      <w:pStyle w:val="Header"/>
    </w:pPr>
    <w:r>
      <w:rPr>
        <w:noProof/>
      </w:rPr>
      <w:drawing>
        <wp:anchor distT="0" distB="0" distL="114300" distR="114300" simplePos="0" relativeHeight="251667456" behindDoc="0" locked="0" layoutInCell="1" allowOverlap="1" wp14:anchorId="211F8BCF" wp14:editId="52433B32">
          <wp:simplePos x="0" y="0"/>
          <wp:positionH relativeFrom="column">
            <wp:posOffset>-519430</wp:posOffset>
          </wp:positionH>
          <wp:positionV relativeFrom="paragraph">
            <wp:posOffset>-454025</wp:posOffset>
          </wp:positionV>
          <wp:extent cx="7772400" cy="1720215"/>
          <wp:effectExtent l="0" t="0" r="0" b="698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2899"/>
                  <a:stretch>
                    <a:fillRect/>
                  </a:stretch>
                </pic:blipFill>
                <pic:spPr bwMode="auto">
                  <a:xfrm>
                    <a:off x="0" y="0"/>
                    <a:ext cx="777240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87A"/>
    <w:multiLevelType w:val="multilevel"/>
    <w:tmpl w:val="90AA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CE38A7"/>
    <w:multiLevelType w:val="hybridMultilevel"/>
    <w:tmpl w:val="001A3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B3476F"/>
    <w:multiLevelType w:val="multilevel"/>
    <w:tmpl w:val="79BE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216148"/>
    <w:multiLevelType w:val="multilevel"/>
    <w:tmpl w:val="A2CE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5588211">
    <w:abstractNumId w:val="2"/>
  </w:num>
  <w:num w:numId="2" w16cid:durableId="1336617351">
    <w:abstractNumId w:val="0"/>
  </w:num>
  <w:num w:numId="3" w16cid:durableId="56828853">
    <w:abstractNumId w:val="3"/>
  </w:num>
  <w:num w:numId="4" w16cid:durableId="341010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E5"/>
    <w:rsid w:val="00001BFD"/>
    <w:rsid w:val="00001FC6"/>
    <w:rsid w:val="00016658"/>
    <w:rsid w:val="00016FB5"/>
    <w:rsid w:val="00047349"/>
    <w:rsid w:val="00047563"/>
    <w:rsid w:val="00054523"/>
    <w:rsid w:val="000653FD"/>
    <w:rsid w:val="000672AB"/>
    <w:rsid w:val="00073521"/>
    <w:rsid w:val="000B0936"/>
    <w:rsid w:val="000B433B"/>
    <w:rsid w:val="000D537D"/>
    <w:rsid w:val="000D654C"/>
    <w:rsid w:val="000D74E5"/>
    <w:rsid w:val="000E49DF"/>
    <w:rsid w:val="000F0D18"/>
    <w:rsid w:val="000F7FA7"/>
    <w:rsid w:val="00131349"/>
    <w:rsid w:val="001524D6"/>
    <w:rsid w:val="0017427F"/>
    <w:rsid w:val="0019175F"/>
    <w:rsid w:val="00195F8F"/>
    <w:rsid w:val="001A06A2"/>
    <w:rsid w:val="001A5EDC"/>
    <w:rsid w:val="001C52AF"/>
    <w:rsid w:val="001D6794"/>
    <w:rsid w:val="001E6E6D"/>
    <w:rsid w:val="001F43C0"/>
    <w:rsid w:val="001F5587"/>
    <w:rsid w:val="001F66EA"/>
    <w:rsid w:val="00231BC2"/>
    <w:rsid w:val="00255EAC"/>
    <w:rsid w:val="0027663C"/>
    <w:rsid w:val="002C4BA5"/>
    <w:rsid w:val="002C4E7D"/>
    <w:rsid w:val="002D106D"/>
    <w:rsid w:val="002D65A5"/>
    <w:rsid w:val="002E3CCC"/>
    <w:rsid w:val="0030777D"/>
    <w:rsid w:val="00312879"/>
    <w:rsid w:val="003161B1"/>
    <w:rsid w:val="00316410"/>
    <w:rsid w:val="003176C2"/>
    <w:rsid w:val="00383587"/>
    <w:rsid w:val="003875C8"/>
    <w:rsid w:val="00397508"/>
    <w:rsid w:val="003B4BA0"/>
    <w:rsid w:val="003B7F47"/>
    <w:rsid w:val="003D16B2"/>
    <w:rsid w:val="003D2410"/>
    <w:rsid w:val="003E2A39"/>
    <w:rsid w:val="004023D8"/>
    <w:rsid w:val="004071A0"/>
    <w:rsid w:val="00410564"/>
    <w:rsid w:val="00417485"/>
    <w:rsid w:val="00452320"/>
    <w:rsid w:val="00466901"/>
    <w:rsid w:val="004A0BC7"/>
    <w:rsid w:val="004A7E86"/>
    <w:rsid w:val="004D14E6"/>
    <w:rsid w:val="004D53CA"/>
    <w:rsid w:val="004E5589"/>
    <w:rsid w:val="00502E24"/>
    <w:rsid w:val="00526983"/>
    <w:rsid w:val="00545507"/>
    <w:rsid w:val="005619C7"/>
    <w:rsid w:val="005717D1"/>
    <w:rsid w:val="00572B05"/>
    <w:rsid w:val="00574F7A"/>
    <w:rsid w:val="00583BE1"/>
    <w:rsid w:val="00586FA7"/>
    <w:rsid w:val="005D3A1B"/>
    <w:rsid w:val="005F684F"/>
    <w:rsid w:val="00611605"/>
    <w:rsid w:val="006119A7"/>
    <w:rsid w:val="006127C8"/>
    <w:rsid w:val="006334E1"/>
    <w:rsid w:val="0068541B"/>
    <w:rsid w:val="0069549A"/>
    <w:rsid w:val="00696A3D"/>
    <w:rsid w:val="006A58A0"/>
    <w:rsid w:val="006B458D"/>
    <w:rsid w:val="006D5DED"/>
    <w:rsid w:val="006D6008"/>
    <w:rsid w:val="006E0F37"/>
    <w:rsid w:val="006E1C05"/>
    <w:rsid w:val="006E2F67"/>
    <w:rsid w:val="00706E0F"/>
    <w:rsid w:val="00711FF2"/>
    <w:rsid w:val="007159F5"/>
    <w:rsid w:val="00717DD1"/>
    <w:rsid w:val="00720D66"/>
    <w:rsid w:val="0072524A"/>
    <w:rsid w:val="0072663D"/>
    <w:rsid w:val="0074654F"/>
    <w:rsid w:val="00764569"/>
    <w:rsid w:val="00780C8E"/>
    <w:rsid w:val="00785ECB"/>
    <w:rsid w:val="007909CC"/>
    <w:rsid w:val="007B25F5"/>
    <w:rsid w:val="007C44AC"/>
    <w:rsid w:val="007D00E8"/>
    <w:rsid w:val="007D33BC"/>
    <w:rsid w:val="007D71D3"/>
    <w:rsid w:val="007F7C10"/>
    <w:rsid w:val="008056DB"/>
    <w:rsid w:val="00824C60"/>
    <w:rsid w:val="0083393C"/>
    <w:rsid w:val="00840CCD"/>
    <w:rsid w:val="008418C6"/>
    <w:rsid w:val="00847014"/>
    <w:rsid w:val="008512F9"/>
    <w:rsid w:val="008560D4"/>
    <w:rsid w:val="0087153E"/>
    <w:rsid w:val="00872595"/>
    <w:rsid w:val="008741D9"/>
    <w:rsid w:val="00874710"/>
    <w:rsid w:val="00882725"/>
    <w:rsid w:val="00883938"/>
    <w:rsid w:val="0089309E"/>
    <w:rsid w:val="008A10D2"/>
    <w:rsid w:val="008B46D8"/>
    <w:rsid w:val="008D30C2"/>
    <w:rsid w:val="008F39F1"/>
    <w:rsid w:val="008F6491"/>
    <w:rsid w:val="00932F0B"/>
    <w:rsid w:val="0093470E"/>
    <w:rsid w:val="00940738"/>
    <w:rsid w:val="009413DB"/>
    <w:rsid w:val="00945CDF"/>
    <w:rsid w:val="00946EE9"/>
    <w:rsid w:val="00952D82"/>
    <w:rsid w:val="00955A00"/>
    <w:rsid w:val="00966332"/>
    <w:rsid w:val="009667D9"/>
    <w:rsid w:val="0097462F"/>
    <w:rsid w:val="00982179"/>
    <w:rsid w:val="009853B1"/>
    <w:rsid w:val="009B328B"/>
    <w:rsid w:val="009D27BC"/>
    <w:rsid w:val="00A15A34"/>
    <w:rsid w:val="00A17787"/>
    <w:rsid w:val="00A33596"/>
    <w:rsid w:val="00A406B9"/>
    <w:rsid w:val="00A76224"/>
    <w:rsid w:val="00A90805"/>
    <w:rsid w:val="00A95784"/>
    <w:rsid w:val="00AA1A3A"/>
    <w:rsid w:val="00AA36FE"/>
    <w:rsid w:val="00AA3E50"/>
    <w:rsid w:val="00AC0C15"/>
    <w:rsid w:val="00AE29CB"/>
    <w:rsid w:val="00AE3587"/>
    <w:rsid w:val="00B0325C"/>
    <w:rsid w:val="00B0435E"/>
    <w:rsid w:val="00B07016"/>
    <w:rsid w:val="00B20B66"/>
    <w:rsid w:val="00B479B4"/>
    <w:rsid w:val="00B506FD"/>
    <w:rsid w:val="00B5541D"/>
    <w:rsid w:val="00B56245"/>
    <w:rsid w:val="00B56527"/>
    <w:rsid w:val="00B63D87"/>
    <w:rsid w:val="00BA1991"/>
    <w:rsid w:val="00BA2D28"/>
    <w:rsid w:val="00BC0059"/>
    <w:rsid w:val="00BD2E7F"/>
    <w:rsid w:val="00BD61BA"/>
    <w:rsid w:val="00BF221B"/>
    <w:rsid w:val="00BF3C7A"/>
    <w:rsid w:val="00C12FD2"/>
    <w:rsid w:val="00C14009"/>
    <w:rsid w:val="00C24C0F"/>
    <w:rsid w:val="00C25723"/>
    <w:rsid w:val="00C43075"/>
    <w:rsid w:val="00C72215"/>
    <w:rsid w:val="00C876EA"/>
    <w:rsid w:val="00C91203"/>
    <w:rsid w:val="00C92060"/>
    <w:rsid w:val="00CB45D6"/>
    <w:rsid w:val="00CB6D41"/>
    <w:rsid w:val="00CC016A"/>
    <w:rsid w:val="00CC7E3A"/>
    <w:rsid w:val="00CD0C7F"/>
    <w:rsid w:val="00CD11E4"/>
    <w:rsid w:val="00CD293F"/>
    <w:rsid w:val="00CE3CA7"/>
    <w:rsid w:val="00CE7B14"/>
    <w:rsid w:val="00CF252F"/>
    <w:rsid w:val="00CF4AEC"/>
    <w:rsid w:val="00CF69B8"/>
    <w:rsid w:val="00D02A0E"/>
    <w:rsid w:val="00D12420"/>
    <w:rsid w:val="00D1429C"/>
    <w:rsid w:val="00D303FC"/>
    <w:rsid w:val="00D4744D"/>
    <w:rsid w:val="00D51F22"/>
    <w:rsid w:val="00D56FD8"/>
    <w:rsid w:val="00D83CD7"/>
    <w:rsid w:val="00D942A1"/>
    <w:rsid w:val="00D9603E"/>
    <w:rsid w:val="00DA2561"/>
    <w:rsid w:val="00DB43AD"/>
    <w:rsid w:val="00DB7077"/>
    <w:rsid w:val="00DC074B"/>
    <w:rsid w:val="00DD03BE"/>
    <w:rsid w:val="00DD54BF"/>
    <w:rsid w:val="00DD7825"/>
    <w:rsid w:val="00DE00B2"/>
    <w:rsid w:val="00DE2E29"/>
    <w:rsid w:val="00DE3BD8"/>
    <w:rsid w:val="00DF7654"/>
    <w:rsid w:val="00E0384D"/>
    <w:rsid w:val="00E100B8"/>
    <w:rsid w:val="00E140BB"/>
    <w:rsid w:val="00E351C5"/>
    <w:rsid w:val="00E36EC1"/>
    <w:rsid w:val="00E60B8F"/>
    <w:rsid w:val="00E66CC0"/>
    <w:rsid w:val="00E848A6"/>
    <w:rsid w:val="00E940C2"/>
    <w:rsid w:val="00E95AE4"/>
    <w:rsid w:val="00E9667E"/>
    <w:rsid w:val="00EA2D16"/>
    <w:rsid w:val="00EB2353"/>
    <w:rsid w:val="00ED11CC"/>
    <w:rsid w:val="00EF32EF"/>
    <w:rsid w:val="00F03441"/>
    <w:rsid w:val="00F13978"/>
    <w:rsid w:val="00F232F5"/>
    <w:rsid w:val="00F30872"/>
    <w:rsid w:val="00F44E9D"/>
    <w:rsid w:val="00F64382"/>
    <w:rsid w:val="00FC5F8E"/>
    <w:rsid w:val="00FC7EAD"/>
    <w:rsid w:val="00FD6CB6"/>
    <w:rsid w:val="00FE0D30"/>
    <w:rsid w:val="00FE721C"/>
    <w:rsid w:val="00FF39D3"/>
    <w:rsid w:val="00FF5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504F67"/>
  <w14:defaultImageDpi w14:val="300"/>
  <w15:docId w15:val="{5458DB91-AEBF-4A61-A768-3DB630D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0D74E5"/>
    <w:rPr>
      <w:color w:val="0000FF" w:themeColor="hyperlink"/>
      <w:u w:val="single"/>
    </w:rPr>
  </w:style>
  <w:style w:type="character" w:styleId="CommentReference">
    <w:name w:val="annotation reference"/>
    <w:basedOn w:val="DefaultParagraphFont"/>
    <w:uiPriority w:val="99"/>
    <w:semiHidden/>
    <w:unhideWhenUsed/>
    <w:rsid w:val="00DA2561"/>
    <w:rPr>
      <w:sz w:val="16"/>
      <w:szCs w:val="16"/>
    </w:rPr>
  </w:style>
  <w:style w:type="paragraph" w:styleId="CommentText">
    <w:name w:val="annotation text"/>
    <w:basedOn w:val="Normal"/>
    <w:link w:val="CommentTextChar"/>
    <w:uiPriority w:val="99"/>
    <w:unhideWhenUsed/>
    <w:rsid w:val="00DA2561"/>
  </w:style>
  <w:style w:type="character" w:customStyle="1" w:styleId="CommentTextChar">
    <w:name w:val="Comment Text Char"/>
    <w:basedOn w:val="DefaultParagraphFont"/>
    <w:link w:val="CommentText"/>
    <w:uiPriority w:val="99"/>
    <w:rsid w:val="00DA2561"/>
    <w:rPr>
      <w:rFonts w:ascii="Arial" w:hAnsi="Arial"/>
    </w:rPr>
  </w:style>
  <w:style w:type="paragraph" w:styleId="CommentSubject">
    <w:name w:val="annotation subject"/>
    <w:basedOn w:val="CommentText"/>
    <w:next w:val="CommentText"/>
    <w:link w:val="CommentSubjectChar"/>
    <w:uiPriority w:val="99"/>
    <w:semiHidden/>
    <w:unhideWhenUsed/>
    <w:rsid w:val="00DA2561"/>
    <w:rPr>
      <w:b/>
      <w:bCs/>
    </w:rPr>
  </w:style>
  <w:style w:type="character" w:customStyle="1" w:styleId="CommentSubjectChar">
    <w:name w:val="Comment Subject Char"/>
    <w:basedOn w:val="CommentTextChar"/>
    <w:link w:val="CommentSubject"/>
    <w:uiPriority w:val="99"/>
    <w:semiHidden/>
    <w:rsid w:val="00DA2561"/>
    <w:rPr>
      <w:rFonts w:ascii="Arial" w:hAnsi="Arial"/>
      <w:b/>
      <w:bCs/>
    </w:rPr>
  </w:style>
  <w:style w:type="paragraph" w:styleId="PlainText">
    <w:name w:val="Plain Text"/>
    <w:basedOn w:val="Normal"/>
    <w:link w:val="PlainTextChar"/>
    <w:uiPriority w:val="99"/>
    <w:semiHidden/>
    <w:unhideWhenUsed/>
    <w:rsid w:val="009B328B"/>
    <w:rPr>
      <w:rFonts w:ascii="Consolas" w:hAnsi="Consolas" w:cs="Consolas"/>
      <w:sz w:val="21"/>
      <w:szCs w:val="21"/>
    </w:rPr>
  </w:style>
  <w:style w:type="character" w:customStyle="1" w:styleId="PlainTextChar">
    <w:name w:val="Plain Text Char"/>
    <w:basedOn w:val="DefaultParagraphFont"/>
    <w:link w:val="PlainText"/>
    <w:uiPriority w:val="99"/>
    <w:semiHidden/>
    <w:rsid w:val="009B328B"/>
    <w:rPr>
      <w:rFonts w:ascii="Consolas" w:hAnsi="Consolas" w:cs="Consolas"/>
      <w:sz w:val="21"/>
      <w:szCs w:val="21"/>
    </w:rPr>
  </w:style>
  <w:style w:type="paragraph" w:styleId="Revision">
    <w:name w:val="Revision"/>
    <w:hidden/>
    <w:uiPriority w:val="99"/>
    <w:semiHidden/>
    <w:rsid w:val="00A90805"/>
    <w:rPr>
      <w:rFonts w:ascii="Arial" w:hAnsi="Arial"/>
    </w:rPr>
  </w:style>
  <w:style w:type="paragraph" w:styleId="NoSpacing">
    <w:name w:val="No Spacing"/>
    <w:uiPriority w:val="1"/>
    <w:qFormat/>
    <w:rsid w:val="00F44E9D"/>
    <w:rPr>
      <w:rFonts w:ascii="Arial" w:hAnsi="Arial"/>
    </w:rPr>
  </w:style>
  <w:style w:type="character" w:styleId="UnresolvedMention">
    <w:name w:val="Unresolved Mention"/>
    <w:basedOn w:val="DefaultParagraphFont"/>
    <w:uiPriority w:val="99"/>
    <w:semiHidden/>
    <w:unhideWhenUsed/>
    <w:rsid w:val="00F30872"/>
    <w:rPr>
      <w:color w:val="605E5C"/>
      <w:shd w:val="clear" w:color="auto" w:fill="E1DFDD"/>
    </w:rPr>
  </w:style>
  <w:style w:type="paragraph" w:styleId="ListParagraph">
    <w:name w:val="List Paragraph"/>
    <w:basedOn w:val="Normal"/>
    <w:uiPriority w:val="34"/>
    <w:qFormat/>
    <w:rsid w:val="0017427F"/>
    <w:pPr>
      <w:ind w:left="720"/>
    </w:pPr>
    <w:rPr>
      <w:rFonts w:ascii="Calibri" w:eastAsiaTheme="minorHAnsi" w:hAnsi="Calibri" w:cs="Calibri"/>
      <w:sz w:val="22"/>
      <w:szCs w:val="22"/>
    </w:rPr>
  </w:style>
  <w:style w:type="character" w:styleId="Strong">
    <w:name w:val="Strong"/>
    <w:basedOn w:val="DefaultParagraphFont"/>
    <w:uiPriority w:val="22"/>
    <w:qFormat/>
    <w:rsid w:val="00E03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9930">
      <w:bodyDiv w:val="1"/>
      <w:marLeft w:val="0"/>
      <w:marRight w:val="0"/>
      <w:marTop w:val="0"/>
      <w:marBottom w:val="0"/>
      <w:divBdr>
        <w:top w:val="none" w:sz="0" w:space="0" w:color="auto"/>
        <w:left w:val="none" w:sz="0" w:space="0" w:color="auto"/>
        <w:bottom w:val="none" w:sz="0" w:space="0" w:color="auto"/>
        <w:right w:val="none" w:sz="0" w:space="0" w:color="auto"/>
      </w:divBdr>
      <w:divsChild>
        <w:div w:id="937104886">
          <w:marLeft w:val="0"/>
          <w:marRight w:val="0"/>
          <w:marTop w:val="0"/>
          <w:marBottom w:val="0"/>
          <w:divBdr>
            <w:top w:val="none" w:sz="0" w:space="0" w:color="auto"/>
            <w:left w:val="none" w:sz="0" w:space="0" w:color="auto"/>
            <w:bottom w:val="none" w:sz="0" w:space="0" w:color="auto"/>
            <w:right w:val="none" w:sz="0" w:space="0" w:color="auto"/>
          </w:divBdr>
          <w:divsChild>
            <w:div w:id="981809301">
              <w:marLeft w:val="0"/>
              <w:marRight w:val="0"/>
              <w:marTop w:val="0"/>
              <w:marBottom w:val="0"/>
              <w:divBdr>
                <w:top w:val="none" w:sz="0" w:space="0" w:color="auto"/>
                <w:left w:val="none" w:sz="0" w:space="0" w:color="auto"/>
                <w:bottom w:val="none" w:sz="0" w:space="0" w:color="auto"/>
                <w:right w:val="none" w:sz="0" w:space="0" w:color="auto"/>
              </w:divBdr>
              <w:divsChild>
                <w:div w:id="12114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8670">
      <w:bodyDiv w:val="1"/>
      <w:marLeft w:val="0"/>
      <w:marRight w:val="0"/>
      <w:marTop w:val="0"/>
      <w:marBottom w:val="0"/>
      <w:divBdr>
        <w:top w:val="none" w:sz="0" w:space="0" w:color="auto"/>
        <w:left w:val="none" w:sz="0" w:space="0" w:color="auto"/>
        <w:bottom w:val="none" w:sz="0" w:space="0" w:color="auto"/>
        <w:right w:val="none" w:sz="0" w:space="0" w:color="auto"/>
      </w:divBdr>
    </w:div>
    <w:div w:id="208030839">
      <w:bodyDiv w:val="1"/>
      <w:marLeft w:val="0"/>
      <w:marRight w:val="0"/>
      <w:marTop w:val="0"/>
      <w:marBottom w:val="0"/>
      <w:divBdr>
        <w:top w:val="none" w:sz="0" w:space="0" w:color="auto"/>
        <w:left w:val="none" w:sz="0" w:space="0" w:color="auto"/>
        <w:bottom w:val="none" w:sz="0" w:space="0" w:color="auto"/>
        <w:right w:val="none" w:sz="0" w:space="0" w:color="auto"/>
      </w:divBdr>
    </w:div>
    <w:div w:id="270747352">
      <w:bodyDiv w:val="1"/>
      <w:marLeft w:val="0"/>
      <w:marRight w:val="0"/>
      <w:marTop w:val="0"/>
      <w:marBottom w:val="0"/>
      <w:divBdr>
        <w:top w:val="none" w:sz="0" w:space="0" w:color="auto"/>
        <w:left w:val="none" w:sz="0" w:space="0" w:color="auto"/>
        <w:bottom w:val="none" w:sz="0" w:space="0" w:color="auto"/>
        <w:right w:val="none" w:sz="0" w:space="0" w:color="auto"/>
      </w:divBdr>
    </w:div>
    <w:div w:id="374963845">
      <w:bodyDiv w:val="1"/>
      <w:marLeft w:val="0"/>
      <w:marRight w:val="0"/>
      <w:marTop w:val="0"/>
      <w:marBottom w:val="0"/>
      <w:divBdr>
        <w:top w:val="none" w:sz="0" w:space="0" w:color="auto"/>
        <w:left w:val="none" w:sz="0" w:space="0" w:color="auto"/>
        <w:bottom w:val="none" w:sz="0" w:space="0" w:color="auto"/>
        <w:right w:val="none" w:sz="0" w:space="0" w:color="auto"/>
      </w:divBdr>
    </w:div>
    <w:div w:id="486752191">
      <w:bodyDiv w:val="1"/>
      <w:marLeft w:val="0"/>
      <w:marRight w:val="0"/>
      <w:marTop w:val="0"/>
      <w:marBottom w:val="0"/>
      <w:divBdr>
        <w:top w:val="none" w:sz="0" w:space="0" w:color="auto"/>
        <w:left w:val="none" w:sz="0" w:space="0" w:color="auto"/>
        <w:bottom w:val="none" w:sz="0" w:space="0" w:color="auto"/>
        <w:right w:val="none" w:sz="0" w:space="0" w:color="auto"/>
      </w:divBdr>
    </w:div>
    <w:div w:id="543755687">
      <w:bodyDiv w:val="1"/>
      <w:marLeft w:val="0"/>
      <w:marRight w:val="0"/>
      <w:marTop w:val="0"/>
      <w:marBottom w:val="0"/>
      <w:divBdr>
        <w:top w:val="none" w:sz="0" w:space="0" w:color="auto"/>
        <w:left w:val="none" w:sz="0" w:space="0" w:color="auto"/>
        <w:bottom w:val="none" w:sz="0" w:space="0" w:color="auto"/>
        <w:right w:val="none" w:sz="0" w:space="0" w:color="auto"/>
      </w:divBdr>
      <w:divsChild>
        <w:div w:id="1503550568">
          <w:marLeft w:val="0"/>
          <w:marRight w:val="0"/>
          <w:marTop w:val="0"/>
          <w:marBottom w:val="0"/>
          <w:divBdr>
            <w:top w:val="none" w:sz="0" w:space="0" w:color="auto"/>
            <w:left w:val="none" w:sz="0" w:space="0" w:color="auto"/>
            <w:bottom w:val="none" w:sz="0" w:space="0" w:color="auto"/>
            <w:right w:val="none" w:sz="0" w:space="0" w:color="auto"/>
          </w:divBdr>
          <w:divsChild>
            <w:div w:id="922451899">
              <w:marLeft w:val="0"/>
              <w:marRight w:val="0"/>
              <w:marTop w:val="0"/>
              <w:marBottom w:val="0"/>
              <w:divBdr>
                <w:top w:val="none" w:sz="0" w:space="0" w:color="auto"/>
                <w:left w:val="none" w:sz="0" w:space="0" w:color="auto"/>
                <w:bottom w:val="none" w:sz="0" w:space="0" w:color="auto"/>
                <w:right w:val="none" w:sz="0" w:space="0" w:color="auto"/>
              </w:divBdr>
              <w:divsChild>
                <w:div w:id="1119102673">
                  <w:marLeft w:val="0"/>
                  <w:marRight w:val="0"/>
                  <w:marTop w:val="0"/>
                  <w:marBottom w:val="0"/>
                  <w:divBdr>
                    <w:top w:val="none" w:sz="0" w:space="0" w:color="auto"/>
                    <w:left w:val="none" w:sz="0" w:space="0" w:color="auto"/>
                    <w:bottom w:val="none" w:sz="0" w:space="0" w:color="auto"/>
                    <w:right w:val="none" w:sz="0" w:space="0" w:color="auto"/>
                  </w:divBdr>
                  <w:divsChild>
                    <w:div w:id="870991185">
                      <w:marLeft w:val="0"/>
                      <w:marRight w:val="0"/>
                      <w:marTop w:val="0"/>
                      <w:marBottom w:val="0"/>
                      <w:divBdr>
                        <w:top w:val="none" w:sz="0" w:space="0" w:color="auto"/>
                        <w:left w:val="none" w:sz="0" w:space="0" w:color="auto"/>
                        <w:bottom w:val="none" w:sz="0" w:space="0" w:color="auto"/>
                        <w:right w:val="none" w:sz="0" w:space="0" w:color="auto"/>
                      </w:divBdr>
                      <w:divsChild>
                        <w:div w:id="13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707547">
      <w:bodyDiv w:val="1"/>
      <w:marLeft w:val="0"/>
      <w:marRight w:val="0"/>
      <w:marTop w:val="0"/>
      <w:marBottom w:val="0"/>
      <w:divBdr>
        <w:top w:val="none" w:sz="0" w:space="0" w:color="auto"/>
        <w:left w:val="none" w:sz="0" w:space="0" w:color="auto"/>
        <w:bottom w:val="none" w:sz="0" w:space="0" w:color="auto"/>
        <w:right w:val="none" w:sz="0" w:space="0" w:color="auto"/>
      </w:divBdr>
    </w:div>
    <w:div w:id="639001827">
      <w:bodyDiv w:val="1"/>
      <w:marLeft w:val="0"/>
      <w:marRight w:val="0"/>
      <w:marTop w:val="0"/>
      <w:marBottom w:val="0"/>
      <w:divBdr>
        <w:top w:val="none" w:sz="0" w:space="0" w:color="auto"/>
        <w:left w:val="none" w:sz="0" w:space="0" w:color="auto"/>
        <w:bottom w:val="none" w:sz="0" w:space="0" w:color="auto"/>
        <w:right w:val="none" w:sz="0" w:space="0" w:color="auto"/>
      </w:divBdr>
    </w:div>
    <w:div w:id="721371052">
      <w:bodyDiv w:val="1"/>
      <w:marLeft w:val="0"/>
      <w:marRight w:val="0"/>
      <w:marTop w:val="0"/>
      <w:marBottom w:val="0"/>
      <w:divBdr>
        <w:top w:val="none" w:sz="0" w:space="0" w:color="auto"/>
        <w:left w:val="none" w:sz="0" w:space="0" w:color="auto"/>
        <w:bottom w:val="none" w:sz="0" w:space="0" w:color="auto"/>
        <w:right w:val="none" w:sz="0" w:space="0" w:color="auto"/>
      </w:divBdr>
    </w:div>
    <w:div w:id="935988254">
      <w:bodyDiv w:val="1"/>
      <w:marLeft w:val="0"/>
      <w:marRight w:val="0"/>
      <w:marTop w:val="0"/>
      <w:marBottom w:val="0"/>
      <w:divBdr>
        <w:top w:val="none" w:sz="0" w:space="0" w:color="auto"/>
        <w:left w:val="none" w:sz="0" w:space="0" w:color="auto"/>
        <w:bottom w:val="none" w:sz="0" w:space="0" w:color="auto"/>
        <w:right w:val="none" w:sz="0" w:space="0" w:color="auto"/>
      </w:divBdr>
    </w:div>
    <w:div w:id="1183980854">
      <w:bodyDiv w:val="1"/>
      <w:marLeft w:val="0"/>
      <w:marRight w:val="0"/>
      <w:marTop w:val="0"/>
      <w:marBottom w:val="0"/>
      <w:divBdr>
        <w:top w:val="none" w:sz="0" w:space="0" w:color="auto"/>
        <w:left w:val="none" w:sz="0" w:space="0" w:color="auto"/>
        <w:bottom w:val="none" w:sz="0" w:space="0" w:color="auto"/>
        <w:right w:val="none" w:sz="0" w:space="0" w:color="auto"/>
      </w:divBdr>
      <w:divsChild>
        <w:div w:id="1675691294">
          <w:marLeft w:val="0"/>
          <w:marRight w:val="0"/>
          <w:marTop w:val="0"/>
          <w:marBottom w:val="0"/>
          <w:divBdr>
            <w:top w:val="none" w:sz="0" w:space="0" w:color="auto"/>
            <w:left w:val="none" w:sz="0" w:space="0" w:color="auto"/>
            <w:bottom w:val="none" w:sz="0" w:space="0" w:color="auto"/>
            <w:right w:val="none" w:sz="0" w:space="0" w:color="auto"/>
          </w:divBdr>
          <w:divsChild>
            <w:div w:id="1274434982">
              <w:marLeft w:val="0"/>
              <w:marRight w:val="0"/>
              <w:marTop w:val="0"/>
              <w:marBottom w:val="0"/>
              <w:divBdr>
                <w:top w:val="none" w:sz="0" w:space="0" w:color="auto"/>
                <w:left w:val="none" w:sz="0" w:space="0" w:color="auto"/>
                <w:bottom w:val="none" w:sz="0" w:space="0" w:color="auto"/>
                <w:right w:val="none" w:sz="0" w:space="0" w:color="auto"/>
              </w:divBdr>
              <w:divsChild>
                <w:div w:id="400951202">
                  <w:marLeft w:val="0"/>
                  <w:marRight w:val="0"/>
                  <w:marTop w:val="0"/>
                  <w:marBottom w:val="0"/>
                  <w:divBdr>
                    <w:top w:val="none" w:sz="0" w:space="0" w:color="auto"/>
                    <w:left w:val="none" w:sz="0" w:space="0" w:color="auto"/>
                    <w:bottom w:val="none" w:sz="0" w:space="0" w:color="auto"/>
                    <w:right w:val="none" w:sz="0" w:space="0" w:color="auto"/>
                  </w:divBdr>
                  <w:divsChild>
                    <w:div w:id="1678193738">
                      <w:marLeft w:val="0"/>
                      <w:marRight w:val="0"/>
                      <w:marTop w:val="0"/>
                      <w:marBottom w:val="0"/>
                      <w:divBdr>
                        <w:top w:val="none" w:sz="0" w:space="0" w:color="auto"/>
                        <w:left w:val="none" w:sz="0" w:space="0" w:color="auto"/>
                        <w:bottom w:val="none" w:sz="0" w:space="0" w:color="auto"/>
                        <w:right w:val="none" w:sz="0" w:space="0" w:color="auto"/>
                      </w:divBdr>
                      <w:divsChild>
                        <w:div w:id="9327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590532">
      <w:bodyDiv w:val="1"/>
      <w:marLeft w:val="0"/>
      <w:marRight w:val="0"/>
      <w:marTop w:val="0"/>
      <w:marBottom w:val="0"/>
      <w:divBdr>
        <w:top w:val="none" w:sz="0" w:space="0" w:color="auto"/>
        <w:left w:val="none" w:sz="0" w:space="0" w:color="auto"/>
        <w:bottom w:val="none" w:sz="0" w:space="0" w:color="auto"/>
        <w:right w:val="none" w:sz="0" w:space="0" w:color="auto"/>
      </w:divBdr>
    </w:div>
    <w:div w:id="1536193272">
      <w:bodyDiv w:val="1"/>
      <w:marLeft w:val="0"/>
      <w:marRight w:val="0"/>
      <w:marTop w:val="0"/>
      <w:marBottom w:val="0"/>
      <w:divBdr>
        <w:top w:val="none" w:sz="0" w:space="0" w:color="auto"/>
        <w:left w:val="none" w:sz="0" w:space="0" w:color="auto"/>
        <w:bottom w:val="none" w:sz="0" w:space="0" w:color="auto"/>
        <w:right w:val="none" w:sz="0" w:space="0" w:color="auto"/>
      </w:divBdr>
    </w:div>
    <w:div w:id="1540816943">
      <w:bodyDiv w:val="1"/>
      <w:marLeft w:val="0"/>
      <w:marRight w:val="0"/>
      <w:marTop w:val="0"/>
      <w:marBottom w:val="0"/>
      <w:divBdr>
        <w:top w:val="none" w:sz="0" w:space="0" w:color="auto"/>
        <w:left w:val="none" w:sz="0" w:space="0" w:color="auto"/>
        <w:bottom w:val="none" w:sz="0" w:space="0" w:color="auto"/>
        <w:right w:val="none" w:sz="0" w:space="0" w:color="auto"/>
      </w:divBdr>
    </w:div>
    <w:div w:id="1907111434">
      <w:bodyDiv w:val="1"/>
      <w:marLeft w:val="0"/>
      <w:marRight w:val="0"/>
      <w:marTop w:val="0"/>
      <w:marBottom w:val="0"/>
      <w:divBdr>
        <w:top w:val="none" w:sz="0" w:space="0" w:color="auto"/>
        <w:left w:val="none" w:sz="0" w:space="0" w:color="auto"/>
        <w:bottom w:val="none" w:sz="0" w:space="0" w:color="auto"/>
        <w:right w:val="none" w:sz="0" w:space="0" w:color="auto"/>
      </w:divBdr>
    </w:div>
    <w:div w:id="195802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s://factory.jcrew.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dewel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crew.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hopUniversityStation.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hopUniversityStati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OOFM083P\NED-29334%20UnivStation%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82BCC-C42E-4D9D-8692-9A6FC931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NED-29334 UnivStation Letterhead Template</Template>
  <TotalTime>10</TotalTime>
  <Pages>2</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Christie Kozak</cp:lastModifiedBy>
  <cp:revision>3</cp:revision>
  <cp:lastPrinted>2016-04-12T18:40:00Z</cp:lastPrinted>
  <dcterms:created xsi:type="dcterms:W3CDTF">2023-05-24T17:41:00Z</dcterms:created>
  <dcterms:modified xsi:type="dcterms:W3CDTF">2023-05-25T18:42:00Z</dcterms:modified>
</cp:coreProperties>
</file>